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2A31" w14:textId="03757D70" w:rsidR="007A277D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Guidelines for Road Groups to Apply for matching DRCI Funds</w:t>
      </w:r>
    </w:p>
    <w:p w14:paraId="4D59DE32" w14:textId="6D41923A" w:rsidR="001934B1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(As of</w:t>
      </w:r>
      <w:r w:rsidR="007A078E">
        <w:rPr>
          <w:rFonts w:ascii="Bookman Old Style" w:hAnsi="Bookman Old Style"/>
          <w:sz w:val="24"/>
          <w:szCs w:val="24"/>
        </w:rPr>
        <w:t xml:space="preserve"> June 2</w:t>
      </w:r>
      <w:r w:rsidR="00E820F7">
        <w:rPr>
          <w:rFonts w:ascii="Bookman Old Style" w:hAnsi="Bookman Old Style"/>
          <w:sz w:val="24"/>
          <w:szCs w:val="24"/>
        </w:rPr>
        <w:t>, 202</w:t>
      </w:r>
      <w:r w:rsidR="007A078E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)</w:t>
      </w:r>
    </w:p>
    <w:p w14:paraId="183E6D33" w14:textId="3145660C" w:rsidR="001934B1" w:rsidRDefault="001934B1" w:rsidP="001934B1">
      <w:pPr>
        <w:jc w:val="center"/>
        <w:rPr>
          <w:rFonts w:ascii="Bookman Old Style" w:hAnsi="Bookman Old Style"/>
          <w:sz w:val="24"/>
          <w:szCs w:val="24"/>
        </w:rPr>
      </w:pPr>
    </w:p>
    <w:p w14:paraId="4E68A271" w14:textId="48D073A9" w:rsidR="001934B1" w:rsidRDefault="001934B1" w:rsidP="001934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part of the Emergency Access Initiative, the DRCI Board of Directors has compiled the following list of guidelines for </w:t>
      </w:r>
      <w:r w:rsidR="0078683E">
        <w:rPr>
          <w:rFonts w:ascii="Bookman Old Style" w:hAnsi="Bookman Old Style"/>
          <w:sz w:val="24"/>
          <w:szCs w:val="24"/>
        </w:rPr>
        <w:t xml:space="preserve">DRCI </w:t>
      </w:r>
      <w:r>
        <w:rPr>
          <w:rFonts w:ascii="Bookman Old Style" w:hAnsi="Bookman Old Style"/>
          <w:sz w:val="24"/>
          <w:szCs w:val="24"/>
        </w:rPr>
        <w:t>Road Groups who wish to apply for matching DRCI funds:</w:t>
      </w:r>
    </w:p>
    <w:p w14:paraId="1E0E0A38" w14:textId="69C8DFD5" w:rsidR="00A253CF" w:rsidRPr="00A253CF" w:rsidRDefault="00A253CF" w:rsidP="001934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**Note </w:t>
      </w:r>
      <w:r w:rsidR="00985E6F">
        <w:rPr>
          <w:rFonts w:ascii="Bookman Old Style" w:hAnsi="Bookman Old Style"/>
          <w:b/>
          <w:bCs/>
          <w:sz w:val="24"/>
          <w:szCs w:val="24"/>
        </w:rPr>
        <w:t xml:space="preserve">guideline </w:t>
      </w:r>
      <w:r>
        <w:rPr>
          <w:rFonts w:ascii="Bookman Old Style" w:hAnsi="Bookman Old Style"/>
          <w:b/>
          <w:bCs/>
          <w:sz w:val="24"/>
          <w:szCs w:val="24"/>
        </w:rPr>
        <w:t xml:space="preserve">changes </w:t>
      </w:r>
      <w:r w:rsidR="007A078E">
        <w:rPr>
          <w:rFonts w:ascii="Bookman Old Style" w:hAnsi="Bookman Old Style"/>
          <w:b/>
          <w:bCs/>
          <w:sz w:val="24"/>
          <w:szCs w:val="24"/>
        </w:rPr>
        <w:t>as of</w:t>
      </w:r>
      <w:r>
        <w:rPr>
          <w:rFonts w:ascii="Bookman Old Style" w:hAnsi="Bookman Old Style"/>
          <w:b/>
          <w:bCs/>
          <w:sz w:val="24"/>
          <w:szCs w:val="24"/>
        </w:rPr>
        <w:t xml:space="preserve"> 2025</w:t>
      </w:r>
    </w:p>
    <w:p w14:paraId="4CD5B27B" w14:textId="3D2CF06D" w:rsidR="001934B1" w:rsidRDefault="001934B1" w:rsidP="001934B1">
      <w:pPr>
        <w:rPr>
          <w:rFonts w:ascii="Bookman Old Style" w:hAnsi="Bookman Old Style"/>
          <w:sz w:val="24"/>
          <w:szCs w:val="24"/>
        </w:rPr>
      </w:pPr>
    </w:p>
    <w:p w14:paraId="001053FA" w14:textId="6104A36C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group MUST have the involvement of the majority of shareholders in the area where the work is being completed.</w:t>
      </w:r>
    </w:p>
    <w:p w14:paraId="40CD11EE" w14:textId="2C892D4C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Monies awarded must be used for main artery roads (no private driveways)</w:t>
      </w:r>
    </w:p>
    <w:p w14:paraId="55DE7648" w14:textId="5DB8D32F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group must have a coordinator responsible for collecting each group's road funds.</w:t>
      </w:r>
    </w:p>
    <w:p w14:paraId="4CBAE4D1" w14:textId="24C810B7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monies collected must be turned </w:t>
      </w:r>
      <w:r w:rsidR="00A253CF">
        <w:rPr>
          <w:rFonts w:ascii="Bookman Old Style" w:hAnsi="Bookman Old Style"/>
          <w:sz w:val="24"/>
          <w:szCs w:val="24"/>
        </w:rPr>
        <w:t>into</w:t>
      </w:r>
      <w:r>
        <w:rPr>
          <w:rFonts w:ascii="Bookman Old Style" w:hAnsi="Bookman Old Style"/>
          <w:sz w:val="24"/>
          <w:szCs w:val="24"/>
        </w:rPr>
        <w:t xml:space="preserve"> Denise Platteborze, DRCI Operations Manager, who will record the funds and award grants.</w:t>
      </w:r>
    </w:p>
    <w:p w14:paraId="2B81017A" w14:textId="77E93A9F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checks collected </w:t>
      </w:r>
      <w:r w:rsidR="00A253CF">
        <w:rPr>
          <w:rFonts w:ascii="Bookman Old Style" w:hAnsi="Bookman Old Style"/>
          <w:sz w:val="24"/>
          <w:szCs w:val="24"/>
        </w:rPr>
        <w:t>must</w:t>
      </w:r>
      <w:r>
        <w:rPr>
          <w:rFonts w:ascii="Bookman Old Style" w:hAnsi="Bookman Old Style"/>
          <w:sz w:val="24"/>
          <w:szCs w:val="24"/>
        </w:rPr>
        <w:t xml:space="preserve"> be written out to DRCI Road Funds, with the road group listed in the memo.</w:t>
      </w:r>
    </w:p>
    <w:p w14:paraId="064CAE15" w14:textId="7F636F5C" w:rsidR="00590B1F" w:rsidRDefault="00590B1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invoices will be turned into Denise</w:t>
      </w:r>
      <w:r w:rsidR="00A253C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and she will </w:t>
      </w:r>
      <w:r w:rsidR="00A253CF">
        <w:rPr>
          <w:rFonts w:ascii="Bookman Old Style" w:hAnsi="Bookman Old Style"/>
          <w:sz w:val="24"/>
          <w:szCs w:val="24"/>
        </w:rPr>
        <w:t>issue payment</w:t>
      </w:r>
      <w:r>
        <w:rPr>
          <w:rFonts w:ascii="Bookman Old Style" w:hAnsi="Bookman Old Style"/>
          <w:sz w:val="24"/>
          <w:szCs w:val="24"/>
        </w:rPr>
        <w:t>.</w:t>
      </w:r>
    </w:p>
    <w:p w14:paraId="259B98D9" w14:textId="638E9F31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group must define the parameters of their project (from where to where)</w:t>
      </w:r>
    </w:p>
    <w:p w14:paraId="1DA8EB4E" w14:textId="24B409D2" w:rsidR="001934B1" w:rsidRDefault="001934B1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DRCI requests before and after pictures of the project</w:t>
      </w:r>
      <w:r w:rsidR="00A253CF">
        <w:rPr>
          <w:rFonts w:ascii="Bookman Old Style" w:hAnsi="Bookman Old Style"/>
          <w:sz w:val="24"/>
          <w:szCs w:val="24"/>
        </w:rPr>
        <w:t>.</w:t>
      </w:r>
    </w:p>
    <w:p w14:paraId="29E5145A" w14:textId="2EAD1CEA" w:rsidR="001934B1" w:rsidRPr="00590B1F" w:rsidRDefault="00A253CF" w:rsidP="001934B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road group must apply for any required permits</w:t>
      </w:r>
      <w:r w:rsidR="001934B1" w:rsidRPr="00590B1F">
        <w:rPr>
          <w:rFonts w:ascii="Bookman Old Style" w:hAnsi="Bookman Old Style"/>
          <w:sz w:val="24"/>
          <w:szCs w:val="24"/>
        </w:rPr>
        <w:t xml:space="preserve"> before the project begins</w:t>
      </w:r>
      <w:r>
        <w:rPr>
          <w:rFonts w:ascii="Bookman Old Style" w:hAnsi="Bookman Old Style"/>
          <w:sz w:val="24"/>
          <w:szCs w:val="24"/>
        </w:rPr>
        <w:t>, payment will be made from road group funds</w:t>
      </w:r>
      <w:r w:rsidR="001934B1" w:rsidRPr="00590B1F">
        <w:rPr>
          <w:rFonts w:ascii="Bookman Old Style" w:hAnsi="Bookman Old Style"/>
          <w:sz w:val="24"/>
          <w:szCs w:val="24"/>
        </w:rPr>
        <w:t>.</w:t>
      </w:r>
      <w:r w:rsidR="00E820F7" w:rsidRPr="00590B1F">
        <w:rPr>
          <w:rFonts w:ascii="Bookman Old Style" w:hAnsi="Bookman Old Style"/>
          <w:sz w:val="24"/>
          <w:szCs w:val="24"/>
        </w:rPr>
        <w:t xml:space="preserve"> </w:t>
      </w:r>
    </w:p>
    <w:p w14:paraId="4A4E6B84" w14:textId="3D7F728E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5D5A95FD" w14:textId="5ED39CC7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Each road group may apply for up to a $</w:t>
      </w:r>
      <w:r w:rsidR="007A078E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,000 match by DRCI</w:t>
      </w:r>
    </w:p>
    <w:p w14:paraId="5C85431A" w14:textId="7F6C1C6D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718B7595" w14:textId="61FDE271" w:rsidR="001934B1" w:rsidRDefault="003A076F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deadline</w:t>
      </w:r>
      <w:r w:rsidR="001934B1">
        <w:rPr>
          <w:rFonts w:ascii="Bookman Old Style" w:hAnsi="Bookman Old Style"/>
          <w:sz w:val="24"/>
          <w:szCs w:val="24"/>
        </w:rPr>
        <w:t xml:space="preserve"> for </w:t>
      </w:r>
      <w:r w:rsidR="00A253CF">
        <w:rPr>
          <w:rFonts w:ascii="Bookman Old Style" w:hAnsi="Bookman Old Style"/>
          <w:sz w:val="24"/>
          <w:szCs w:val="24"/>
        </w:rPr>
        <w:t>applying for funds in 202</w:t>
      </w:r>
      <w:r w:rsidR="007A078E">
        <w:rPr>
          <w:rFonts w:ascii="Bookman Old Style" w:hAnsi="Bookman Old Style"/>
          <w:sz w:val="24"/>
          <w:szCs w:val="24"/>
        </w:rPr>
        <w:t>6</w:t>
      </w:r>
      <w:r w:rsidR="00A253CF">
        <w:rPr>
          <w:rFonts w:ascii="Bookman Old Style" w:hAnsi="Bookman Old Style"/>
          <w:sz w:val="24"/>
          <w:szCs w:val="24"/>
        </w:rPr>
        <w:t xml:space="preserve"> is August 15, 202</w:t>
      </w:r>
      <w:r w:rsidR="007A078E">
        <w:rPr>
          <w:rFonts w:ascii="Bookman Old Style" w:hAnsi="Bookman Old Style"/>
          <w:sz w:val="24"/>
          <w:szCs w:val="24"/>
        </w:rPr>
        <w:t>6</w:t>
      </w:r>
      <w:r w:rsidR="00A253CF">
        <w:rPr>
          <w:rFonts w:ascii="Bookman Old Style" w:hAnsi="Bookman Old Style"/>
          <w:sz w:val="24"/>
          <w:szCs w:val="24"/>
        </w:rPr>
        <w:t>, and the deadline for using</w:t>
      </w:r>
      <w:r w:rsidR="001934B1">
        <w:rPr>
          <w:rFonts w:ascii="Bookman Old Style" w:hAnsi="Bookman Old Style"/>
          <w:sz w:val="24"/>
          <w:szCs w:val="24"/>
        </w:rPr>
        <w:t xml:space="preserve"> these funds is </w:t>
      </w:r>
      <w:r w:rsidR="004A5AF6">
        <w:rPr>
          <w:rFonts w:ascii="Bookman Old Style" w:hAnsi="Bookman Old Style"/>
          <w:sz w:val="24"/>
          <w:szCs w:val="24"/>
        </w:rPr>
        <w:t>December 1</w:t>
      </w:r>
      <w:r w:rsidR="001934B1">
        <w:rPr>
          <w:rFonts w:ascii="Bookman Old Style" w:hAnsi="Bookman Old Style"/>
          <w:sz w:val="24"/>
          <w:szCs w:val="24"/>
        </w:rPr>
        <w:t>, 20</w:t>
      </w:r>
      <w:r w:rsidR="001354EA">
        <w:rPr>
          <w:rFonts w:ascii="Bookman Old Style" w:hAnsi="Bookman Old Style"/>
          <w:sz w:val="24"/>
          <w:szCs w:val="24"/>
        </w:rPr>
        <w:t>2</w:t>
      </w:r>
      <w:r w:rsidR="007A078E">
        <w:rPr>
          <w:rFonts w:ascii="Bookman Old Style" w:hAnsi="Bookman Old Style"/>
          <w:sz w:val="24"/>
          <w:szCs w:val="24"/>
        </w:rPr>
        <w:t>6</w:t>
      </w:r>
      <w:r w:rsidR="001934B1">
        <w:rPr>
          <w:rFonts w:ascii="Bookman Old Style" w:hAnsi="Bookman Old Style"/>
          <w:sz w:val="24"/>
          <w:szCs w:val="24"/>
        </w:rPr>
        <w:t>.</w:t>
      </w:r>
    </w:p>
    <w:p w14:paraId="2FDD769F" w14:textId="77777777" w:rsidR="00590B1F" w:rsidRDefault="00590B1F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035EBB96" w14:textId="549E9F25" w:rsidR="00590B1F" w:rsidRDefault="00A253CF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After</w:t>
      </w:r>
      <w:r w:rsidR="00590B1F">
        <w:rPr>
          <w:rFonts w:ascii="Bookman Old Style" w:hAnsi="Bookman Old Style"/>
          <w:sz w:val="24"/>
          <w:szCs w:val="24"/>
        </w:rPr>
        <w:t xml:space="preserve"> each project, the group coordinator will receive a spreadsheet listing all funds c</w:t>
      </w:r>
      <w:r>
        <w:rPr>
          <w:rFonts w:ascii="Bookman Old Style" w:hAnsi="Bookman Old Style"/>
          <w:sz w:val="24"/>
          <w:szCs w:val="24"/>
        </w:rPr>
        <w:t xml:space="preserve">ontributed by the group, the matching grant, </w:t>
      </w:r>
      <w:r w:rsidR="00985E6F">
        <w:rPr>
          <w:rFonts w:ascii="Bookman Old Style" w:hAnsi="Bookman Old Style"/>
          <w:sz w:val="24"/>
          <w:szCs w:val="24"/>
        </w:rPr>
        <w:t>all expenses and any remaining group balance.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14:paraId="09443C10" w14:textId="19C0E67D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1857177D" w14:textId="610EBD69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project will be re-evaluated in January 20</w:t>
      </w:r>
      <w:r w:rsidR="00885BD5">
        <w:rPr>
          <w:rFonts w:ascii="Bookman Old Style" w:hAnsi="Bookman Old Style"/>
          <w:sz w:val="24"/>
          <w:szCs w:val="24"/>
        </w:rPr>
        <w:t>2</w:t>
      </w:r>
      <w:r w:rsidR="007A078E">
        <w:rPr>
          <w:rFonts w:ascii="Bookman Old Style" w:hAnsi="Bookman Old Style"/>
          <w:sz w:val="24"/>
          <w:szCs w:val="24"/>
        </w:rPr>
        <w:t>7</w:t>
      </w:r>
      <w:r w:rsidR="00885BD5">
        <w:rPr>
          <w:rFonts w:ascii="Bookman Old Style" w:hAnsi="Bookman Old Style"/>
          <w:sz w:val="24"/>
          <w:szCs w:val="24"/>
        </w:rPr>
        <w:t>.</w:t>
      </w:r>
    </w:p>
    <w:p w14:paraId="23022291" w14:textId="23F4DA70" w:rsid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</w:p>
    <w:p w14:paraId="036CB24A" w14:textId="2FE9EB78" w:rsidR="001934B1" w:rsidRPr="001934B1" w:rsidRDefault="001934B1" w:rsidP="001934B1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decisions by the DRCI board are final.</w:t>
      </w:r>
    </w:p>
    <w:sectPr w:rsidR="001934B1" w:rsidRPr="0019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17ACE"/>
    <w:multiLevelType w:val="hybridMultilevel"/>
    <w:tmpl w:val="D576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DMwMjUyNzexsDRR0lEKTi0uzszPAymwqAUAWu9XISwAAAA="/>
  </w:docVars>
  <w:rsids>
    <w:rsidRoot w:val="001934B1"/>
    <w:rsid w:val="00021BC3"/>
    <w:rsid w:val="000861CC"/>
    <w:rsid w:val="001354EA"/>
    <w:rsid w:val="001646D3"/>
    <w:rsid w:val="001934B1"/>
    <w:rsid w:val="001B5D18"/>
    <w:rsid w:val="00296E89"/>
    <w:rsid w:val="00305F36"/>
    <w:rsid w:val="00354F04"/>
    <w:rsid w:val="003A076F"/>
    <w:rsid w:val="00474C1A"/>
    <w:rsid w:val="004A5AF6"/>
    <w:rsid w:val="00537390"/>
    <w:rsid w:val="00590B1F"/>
    <w:rsid w:val="005D47A9"/>
    <w:rsid w:val="00685C72"/>
    <w:rsid w:val="006B4B81"/>
    <w:rsid w:val="007751E7"/>
    <w:rsid w:val="0078683E"/>
    <w:rsid w:val="007A078E"/>
    <w:rsid w:val="007A277D"/>
    <w:rsid w:val="00862DC7"/>
    <w:rsid w:val="00885BD5"/>
    <w:rsid w:val="00943D64"/>
    <w:rsid w:val="00963420"/>
    <w:rsid w:val="00985E6F"/>
    <w:rsid w:val="009F7A2C"/>
    <w:rsid w:val="00A253CF"/>
    <w:rsid w:val="00A46E75"/>
    <w:rsid w:val="00A673EB"/>
    <w:rsid w:val="00B10B29"/>
    <w:rsid w:val="00BD2FCD"/>
    <w:rsid w:val="00E8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783B"/>
  <w15:chartTrackingRefBased/>
  <w15:docId w15:val="{F7A7F2B8-FCCD-4B84-93CD-B989DD73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4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DRCI</dc:creator>
  <cp:keywords/>
  <dc:description/>
  <cp:lastModifiedBy>Denise Platteborze</cp:lastModifiedBy>
  <cp:revision>2</cp:revision>
  <cp:lastPrinted>2023-06-20T19:42:00Z</cp:lastPrinted>
  <dcterms:created xsi:type="dcterms:W3CDTF">2026-06-02T20:09:00Z</dcterms:created>
  <dcterms:modified xsi:type="dcterms:W3CDTF">2026-06-02T20:09:00Z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8b78af770d253ff7b775d5f88cad83ae1d96290e0b8a78e521c0a9c575c527c8</vt:lpwstr>
  </property>
</Properties>
</file>